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78" w:rsidRDefault="00821D78">
      <w:pPr>
        <w:rPr>
          <w:sz w:val="28"/>
          <w:szCs w:val="28"/>
          <w:u w:val="single"/>
        </w:rPr>
      </w:pPr>
    </w:p>
    <w:p w:rsidR="00821D78" w:rsidRPr="00821D78" w:rsidRDefault="00821D78">
      <w:pPr>
        <w:rPr>
          <w:i/>
          <w:sz w:val="28"/>
          <w:szCs w:val="28"/>
          <w:lang w:val="en-CA"/>
        </w:rPr>
      </w:pPr>
      <w:r w:rsidRPr="00821D78">
        <w:rPr>
          <w:i/>
          <w:sz w:val="28"/>
          <w:szCs w:val="28"/>
        </w:rPr>
        <w:t>Club Photo Pierrefonds</w:t>
      </w:r>
      <w:r>
        <w:rPr>
          <w:i/>
          <w:sz w:val="28"/>
          <w:szCs w:val="28"/>
        </w:rPr>
        <w:t xml:space="preserve">                                              24 </w:t>
      </w:r>
      <w:r>
        <w:rPr>
          <w:i/>
          <w:sz w:val="28"/>
          <w:szCs w:val="28"/>
          <w:lang w:val="en-CA"/>
        </w:rPr>
        <w:t>/ 02 /2012</w:t>
      </w:r>
    </w:p>
    <w:p w:rsidR="002C4FE7" w:rsidRPr="000B7F87" w:rsidRDefault="000B7F87">
      <w:pPr>
        <w:rPr>
          <w:sz w:val="28"/>
          <w:szCs w:val="28"/>
          <w:u w:val="single"/>
        </w:rPr>
      </w:pPr>
      <w:proofErr w:type="gramStart"/>
      <w:r w:rsidRPr="000B7F87">
        <w:rPr>
          <w:sz w:val="28"/>
          <w:szCs w:val="28"/>
          <w:u w:val="single"/>
        </w:rPr>
        <w:t>HDR</w:t>
      </w:r>
      <w:r w:rsidR="00352224">
        <w:rPr>
          <w:sz w:val="28"/>
          <w:szCs w:val="28"/>
          <w:u w:val="single"/>
        </w:rPr>
        <w:t>(</w:t>
      </w:r>
      <w:proofErr w:type="gramEnd"/>
      <w:r w:rsidR="00352224">
        <w:rPr>
          <w:sz w:val="28"/>
          <w:szCs w:val="28"/>
          <w:u w:val="single"/>
        </w:rPr>
        <w:t>High Dynamic Range) (I</w:t>
      </w:r>
      <w:r w:rsidR="00352224" w:rsidRPr="00352224">
        <w:rPr>
          <w:rStyle w:val="st"/>
          <w:sz w:val="28"/>
          <w:szCs w:val="28"/>
          <w:u w:val="single"/>
        </w:rPr>
        <w:t xml:space="preserve">magerie à </w:t>
      </w:r>
      <w:r w:rsidR="00352224">
        <w:rPr>
          <w:rStyle w:val="st"/>
          <w:sz w:val="28"/>
          <w:szCs w:val="28"/>
          <w:u w:val="single"/>
        </w:rPr>
        <w:t>G</w:t>
      </w:r>
      <w:r w:rsidR="00352224" w:rsidRPr="00352224">
        <w:rPr>
          <w:rStyle w:val="st"/>
          <w:sz w:val="28"/>
          <w:szCs w:val="28"/>
          <w:u w:val="single"/>
        </w:rPr>
        <w:t xml:space="preserve">rande </w:t>
      </w:r>
      <w:r w:rsidR="00352224">
        <w:rPr>
          <w:rStyle w:val="st"/>
          <w:sz w:val="28"/>
          <w:szCs w:val="28"/>
          <w:u w:val="single"/>
        </w:rPr>
        <w:t>G</w:t>
      </w:r>
      <w:r w:rsidR="00352224" w:rsidRPr="00352224">
        <w:rPr>
          <w:rStyle w:val="st"/>
          <w:sz w:val="28"/>
          <w:szCs w:val="28"/>
          <w:u w:val="single"/>
        </w:rPr>
        <w:t xml:space="preserve">amme </w:t>
      </w:r>
      <w:r w:rsidR="00352224">
        <w:rPr>
          <w:rStyle w:val="st"/>
          <w:sz w:val="28"/>
          <w:szCs w:val="28"/>
          <w:u w:val="single"/>
        </w:rPr>
        <w:t>D</w:t>
      </w:r>
      <w:r w:rsidR="00352224" w:rsidRPr="00352224">
        <w:rPr>
          <w:rStyle w:val="st"/>
          <w:sz w:val="28"/>
          <w:szCs w:val="28"/>
          <w:u w:val="single"/>
        </w:rPr>
        <w:t>ynamique</w:t>
      </w:r>
      <w:r w:rsidR="00352224">
        <w:rPr>
          <w:rStyle w:val="st"/>
          <w:sz w:val="28"/>
          <w:szCs w:val="28"/>
          <w:u w:val="single"/>
        </w:rPr>
        <w:t>)</w:t>
      </w:r>
    </w:p>
    <w:p w:rsidR="000B7F87" w:rsidRPr="000B7F87" w:rsidRDefault="000B7F87" w:rsidP="000B7F87">
      <w:pPr>
        <w:pStyle w:val="ListParagraph"/>
        <w:numPr>
          <w:ilvl w:val="0"/>
          <w:numId w:val="1"/>
        </w:numPr>
        <w:rPr>
          <w:sz w:val="28"/>
          <w:szCs w:val="28"/>
        </w:rPr>
      </w:pPr>
      <w:r w:rsidRPr="000B7F87">
        <w:rPr>
          <w:sz w:val="28"/>
          <w:szCs w:val="28"/>
        </w:rPr>
        <w:t>Utiliser un trépied</w:t>
      </w:r>
    </w:p>
    <w:p w:rsidR="000B7F87" w:rsidRPr="000B7F87" w:rsidRDefault="000B7F87" w:rsidP="000B7F87">
      <w:pPr>
        <w:pStyle w:val="ListParagraph"/>
        <w:numPr>
          <w:ilvl w:val="0"/>
          <w:numId w:val="1"/>
        </w:numPr>
        <w:rPr>
          <w:sz w:val="28"/>
          <w:szCs w:val="28"/>
        </w:rPr>
      </w:pPr>
      <w:r w:rsidRPr="000B7F87">
        <w:rPr>
          <w:sz w:val="28"/>
          <w:szCs w:val="28"/>
        </w:rPr>
        <w:t>Utiliser le bra</w:t>
      </w:r>
      <w:r w:rsidR="006113CF">
        <w:rPr>
          <w:sz w:val="28"/>
          <w:szCs w:val="28"/>
        </w:rPr>
        <w:t>c</w:t>
      </w:r>
      <w:r w:rsidRPr="000B7F87">
        <w:rPr>
          <w:sz w:val="28"/>
          <w:szCs w:val="28"/>
        </w:rPr>
        <w:t>keting</w:t>
      </w:r>
      <w:r w:rsidR="006113CF">
        <w:rPr>
          <w:sz w:val="28"/>
          <w:szCs w:val="28"/>
        </w:rPr>
        <w:t xml:space="preserve"> (</w:t>
      </w:r>
      <w:r w:rsidR="006113CF" w:rsidRPr="006113CF">
        <w:rPr>
          <w:rStyle w:val="st"/>
          <w:sz w:val="28"/>
          <w:szCs w:val="28"/>
        </w:rPr>
        <w:t>prise de vue en fourchette</w:t>
      </w:r>
      <w:r w:rsidR="006113CF">
        <w:rPr>
          <w:rStyle w:val="st"/>
        </w:rPr>
        <w:t>)</w:t>
      </w:r>
      <w:r w:rsidRPr="000B7F87">
        <w:rPr>
          <w:sz w:val="28"/>
          <w:szCs w:val="28"/>
        </w:rPr>
        <w:t xml:space="preserve"> ou le mode manuel</w:t>
      </w:r>
    </w:p>
    <w:p w:rsidR="000B7F87" w:rsidRPr="000B7F87" w:rsidRDefault="000B7F87" w:rsidP="000B7F87">
      <w:pPr>
        <w:pStyle w:val="ListParagraph"/>
        <w:numPr>
          <w:ilvl w:val="0"/>
          <w:numId w:val="1"/>
        </w:numPr>
        <w:rPr>
          <w:sz w:val="28"/>
          <w:szCs w:val="28"/>
        </w:rPr>
      </w:pPr>
      <w:r w:rsidRPr="000B7F87">
        <w:rPr>
          <w:sz w:val="28"/>
          <w:szCs w:val="28"/>
        </w:rPr>
        <w:t>Utiliser</w:t>
      </w:r>
      <w:r>
        <w:rPr>
          <w:sz w:val="28"/>
          <w:szCs w:val="28"/>
        </w:rPr>
        <w:t xml:space="preserve"> le mode </w:t>
      </w:r>
      <w:r w:rsidRPr="000B7F87">
        <w:rPr>
          <w:sz w:val="28"/>
          <w:szCs w:val="28"/>
        </w:rPr>
        <w:t>AV (Priorité d’ouverture)</w:t>
      </w:r>
    </w:p>
    <w:p w:rsidR="000B7F87" w:rsidRPr="000B7F87" w:rsidRDefault="000B7F87" w:rsidP="000B7F87">
      <w:pPr>
        <w:pStyle w:val="ListParagraph"/>
        <w:numPr>
          <w:ilvl w:val="0"/>
          <w:numId w:val="1"/>
        </w:numPr>
        <w:rPr>
          <w:sz w:val="28"/>
          <w:szCs w:val="28"/>
        </w:rPr>
      </w:pPr>
      <w:r w:rsidRPr="000B7F87">
        <w:rPr>
          <w:sz w:val="28"/>
          <w:szCs w:val="28"/>
        </w:rPr>
        <w:t>Ajuster la valeur ISO à 100</w:t>
      </w:r>
    </w:p>
    <w:p w:rsidR="000B7F87" w:rsidRPr="000B7F87" w:rsidRDefault="000B7F87" w:rsidP="000B7F87">
      <w:pPr>
        <w:pStyle w:val="ListParagraph"/>
        <w:numPr>
          <w:ilvl w:val="0"/>
          <w:numId w:val="1"/>
        </w:numPr>
        <w:rPr>
          <w:sz w:val="28"/>
          <w:szCs w:val="28"/>
        </w:rPr>
      </w:pPr>
      <w:r w:rsidRPr="000B7F87">
        <w:rPr>
          <w:sz w:val="28"/>
          <w:szCs w:val="28"/>
        </w:rPr>
        <w:t>Utiliser un déclencheur (avec fils, sans fils ou utiliser la minuterie)</w:t>
      </w:r>
    </w:p>
    <w:p w:rsidR="000B7F87" w:rsidRPr="000B7F87" w:rsidRDefault="000B7F87" w:rsidP="000B7F87">
      <w:pPr>
        <w:pStyle w:val="ListParagraph"/>
        <w:numPr>
          <w:ilvl w:val="0"/>
          <w:numId w:val="1"/>
        </w:numPr>
        <w:rPr>
          <w:sz w:val="28"/>
          <w:szCs w:val="28"/>
        </w:rPr>
      </w:pPr>
      <w:r w:rsidRPr="000B7F87">
        <w:rPr>
          <w:sz w:val="28"/>
          <w:szCs w:val="28"/>
        </w:rPr>
        <w:t>Le bra</w:t>
      </w:r>
      <w:r w:rsidR="006113CF">
        <w:rPr>
          <w:sz w:val="28"/>
          <w:szCs w:val="28"/>
        </w:rPr>
        <w:t>c</w:t>
      </w:r>
      <w:r w:rsidRPr="000B7F87">
        <w:rPr>
          <w:sz w:val="28"/>
          <w:szCs w:val="28"/>
        </w:rPr>
        <w:t xml:space="preserve">keting varie le temps d’exposition, donc on peut faire la même chose en mode manuel. </w:t>
      </w:r>
    </w:p>
    <w:p w:rsidR="000B7F87" w:rsidRDefault="000B7F87" w:rsidP="000B7F87">
      <w:pPr>
        <w:pStyle w:val="ListParagraph"/>
        <w:numPr>
          <w:ilvl w:val="0"/>
          <w:numId w:val="1"/>
        </w:numPr>
        <w:rPr>
          <w:sz w:val="28"/>
          <w:szCs w:val="28"/>
        </w:rPr>
      </w:pPr>
      <w:r>
        <w:rPr>
          <w:sz w:val="28"/>
          <w:szCs w:val="28"/>
        </w:rPr>
        <w:t>Le nombre de photo</w:t>
      </w:r>
      <w:r w:rsidR="00821D78">
        <w:rPr>
          <w:sz w:val="28"/>
          <w:szCs w:val="28"/>
        </w:rPr>
        <w:t>s</w:t>
      </w:r>
      <w:r>
        <w:rPr>
          <w:sz w:val="28"/>
          <w:szCs w:val="28"/>
        </w:rPr>
        <w:t xml:space="preserve"> en bra</w:t>
      </w:r>
      <w:r w:rsidR="006113CF">
        <w:rPr>
          <w:sz w:val="28"/>
          <w:szCs w:val="28"/>
        </w:rPr>
        <w:t>c</w:t>
      </w:r>
      <w:r>
        <w:rPr>
          <w:sz w:val="28"/>
          <w:szCs w:val="28"/>
        </w:rPr>
        <w:t>keting varie</w:t>
      </w:r>
      <w:bookmarkStart w:id="0" w:name="_GoBack"/>
      <w:bookmarkEnd w:id="0"/>
      <w:r>
        <w:rPr>
          <w:sz w:val="28"/>
          <w:szCs w:val="28"/>
        </w:rPr>
        <w:t xml:space="preserve"> de 3 à 9</w:t>
      </w:r>
    </w:p>
    <w:p w:rsidR="00D26C97" w:rsidRDefault="00D26C97" w:rsidP="000B7F87">
      <w:pPr>
        <w:pStyle w:val="ListParagraph"/>
        <w:numPr>
          <w:ilvl w:val="0"/>
          <w:numId w:val="1"/>
        </w:numPr>
        <w:rPr>
          <w:sz w:val="28"/>
          <w:szCs w:val="28"/>
        </w:rPr>
      </w:pPr>
      <w:r>
        <w:rPr>
          <w:sz w:val="28"/>
          <w:szCs w:val="28"/>
        </w:rPr>
        <w:t>Utiliser le Live View si possible</w:t>
      </w:r>
    </w:p>
    <w:p w:rsidR="000B7F87" w:rsidRDefault="000B7F87" w:rsidP="000B7F87">
      <w:pPr>
        <w:pStyle w:val="ListParagraph"/>
        <w:rPr>
          <w:sz w:val="28"/>
          <w:szCs w:val="28"/>
        </w:rPr>
      </w:pPr>
    </w:p>
    <w:p w:rsidR="000B7F87" w:rsidRPr="000B7F87" w:rsidRDefault="000B7F87" w:rsidP="000B7F87">
      <w:pPr>
        <w:rPr>
          <w:sz w:val="28"/>
          <w:szCs w:val="28"/>
          <w:u w:val="single"/>
        </w:rPr>
      </w:pPr>
      <w:r w:rsidRPr="000B7F87">
        <w:rPr>
          <w:sz w:val="28"/>
          <w:szCs w:val="28"/>
          <w:u w:val="single"/>
        </w:rPr>
        <w:t>Le logiciel</w:t>
      </w:r>
    </w:p>
    <w:p w:rsidR="000B7F87" w:rsidRDefault="000B7F87" w:rsidP="00C622D4">
      <w:pPr>
        <w:pStyle w:val="ListParagraph"/>
        <w:numPr>
          <w:ilvl w:val="0"/>
          <w:numId w:val="2"/>
        </w:numPr>
        <w:rPr>
          <w:sz w:val="28"/>
          <w:szCs w:val="28"/>
        </w:rPr>
      </w:pPr>
      <w:r w:rsidRPr="00C622D4">
        <w:rPr>
          <w:sz w:val="28"/>
          <w:szCs w:val="28"/>
        </w:rPr>
        <w:t>On doit utiliser un logiciel tel que Photomati</w:t>
      </w:r>
      <w:r w:rsidR="00CE3507">
        <w:rPr>
          <w:sz w:val="28"/>
          <w:szCs w:val="28"/>
        </w:rPr>
        <w:t>x</w:t>
      </w:r>
      <w:r w:rsidR="00C622D4">
        <w:rPr>
          <w:sz w:val="28"/>
          <w:szCs w:val="28"/>
        </w:rPr>
        <w:t>, Nic, photoshop ou autre</w:t>
      </w:r>
    </w:p>
    <w:p w:rsidR="001F370A" w:rsidRDefault="001F370A" w:rsidP="00C622D4">
      <w:pPr>
        <w:pStyle w:val="ListParagraph"/>
        <w:numPr>
          <w:ilvl w:val="0"/>
          <w:numId w:val="2"/>
        </w:numPr>
        <w:rPr>
          <w:sz w:val="28"/>
          <w:szCs w:val="28"/>
        </w:rPr>
      </w:pPr>
      <w:r>
        <w:rPr>
          <w:sz w:val="28"/>
          <w:szCs w:val="28"/>
        </w:rPr>
        <w:t>Photomati</w:t>
      </w:r>
      <w:r w:rsidR="00CE3507">
        <w:rPr>
          <w:sz w:val="28"/>
          <w:szCs w:val="28"/>
        </w:rPr>
        <w:t>x</w:t>
      </w:r>
      <w:r>
        <w:rPr>
          <w:sz w:val="28"/>
          <w:szCs w:val="28"/>
        </w:rPr>
        <w:t xml:space="preserve"> ( $100), Nic HDR </w:t>
      </w:r>
      <w:r w:rsidR="007E6009">
        <w:rPr>
          <w:sz w:val="28"/>
          <w:szCs w:val="28"/>
        </w:rPr>
        <w:t>($100)</w:t>
      </w:r>
    </w:p>
    <w:p w:rsidR="000B7F87" w:rsidRPr="00C622D4" w:rsidRDefault="000B7F87" w:rsidP="00C622D4">
      <w:pPr>
        <w:pStyle w:val="ListParagraph"/>
        <w:numPr>
          <w:ilvl w:val="0"/>
          <w:numId w:val="2"/>
        </w:numPr>
        <w:rPr>
          <w:sz w:val="28"/>
          <w:szCs w:val="28"/>
        </w:rPr>
      </w:pPr>
      <w:r w:rsidRPr="00C622D4">
        <w:rPr>
          <w:sz w:val="28"/>
          <w:szCs w:val="28"/>
        </w:rPr>
        <w:t>On travaille en RAW ou TIFF</w:t>
      </w:r>
      <w:r w:rsidR="00CE3507">
        <w:rPr>
          <w:sz w:val="28"/>
          <w:szCs w:val="28"/>
        </w:rPr>
        <w:t xml:space="preserve"> </w:t>
      </w:r>
    </w:p>
    <w:p w:rsidR="000B7F87" w:rsidRPr="00C622D4" w:rsidRDefault="000B7F87" w:rsidP="00C622D4">
      <w:pPr>
        <w:pStyle w:val="ListParagraph"/>
        <w:numPr>
          <w:ilvl w:val="0"/>
          <w:numId w:val="2"/>
        </w:numPr>
        <w:rPr>
          <w:sz w:val="28"/>
          <w:szCs w:val="28"/>
        </w:rPr>
      </w:pPr>
      <w:r w:rsidRPr="00C622D4">
        <w:rPr>
          <w:sz w:val="28"/>
          <w:szCs w:val="28"/>
        </w:rPr>
        <w:t>Un minimum de 3 photos sont nécessaires</w:t>
      </w:r>
    </w:p>
    <w:p w:rsidR="000B7F87" w:rsidRDefault="000B7F87" w:rsidP="00C622D4">
      <w:pPr>
        <w:pStyle w:val="ListParagraph"/>
        <w:numPr>
          <w:ilvl w:val="0"/>
          <w:numId w:val="2"/>
        </w:numPr>
        <w:rPr>
          <w:sz w:val="28"/>
          <w:szCs w:val="28"/>
        </w:rPr>
      </w:pPr>
      <w:r w:rsidRPr="00C622D4">
        <w:rPr>
          <w:sz w:val="28"/>
          <w:szCs w:val="28"/>
        </w:rPr>
        <w:t>On peut faire un pseudo HDR avec une seul</w:t>
      </w:r>
      <w:r w:rsidR="00B22581">
        <w:rPr>
          <w:sz w:val="28"/>
          <w:szCs w:val="28"/>
        </w:rPr>
        <w:t>e</w:t>
      </w:r>
      <w:r w:rsidRPr="00C622D4">
        <w:rPr>
          <w:sz w:val="28"/>
          <w:szCs w:val="28"/>
        </w:rPr>
        <w:t xml:space="preserve"> photo RAW</w:t>
      </w:r>
    </w:p>
    <w:p w:rsidR="00C622D4" w:rsidRDefault="00C622D4" w:rsidP="00C622D4">
      <w:pPr>
        <w:pStyle w:val="ListParagraph"/>
        <w:numPr>
          <w:ilvl w:val="0"/>
          <w:numId w:val="2"/>
        </w:numPr>
        <w:rPr>
          <w:sz w:val="28"/>
          <w:szCs w:val="28"/>
        </w:rPr>
      </w:pPr>
      <w:r>
        <w:rPr>
          <w:sz w:val="28"/>
          <w:szCs w:val="28"/>
        </w:rPr>
        <w:t>On peut conserver l’image produite en TIFF 16 bits</w:t>
      </w:r>
      <w:r w:rsidR="002F7017">
        <w:rPr>
          <w:sz w:val="28"/>
          <w:szCs w:val="28"/>
        </w:rPr>
        <w:t xml:space="preserve"> </w:t>
      </w:r>
      <w:r w:rsidR="00821D78">
        <w:rPr>
          <w:sz w:val="28"/>
          <w:szCs w:val="28"/>
        </w:rPr>
        <w:t>par contre l’impression de ce format peut être difficile.</w:t>
      </w:r>
    </w:p>
    <w:p w:rsidR="00C622D4" w:rsidRDefault="00C622D4" w:rsidP="00C622D4">
      <w:pPr>
        <w:rPr>
          <w:sz w:val="28"/>
          <w:szCs w:val="28"/>
        </w:rPr>
      </w:pPr>
    </w:p>
    <w:p w:rsidR="00C622D4" w:rsidRDefault="00C622D4" w:rsidP="00C622D4">
      <w:pPr>
        <w:rPr>
          <w:sz w:val="28"/>
          <w:szCs w:val="28"/>
        </w:rPr>
      </w:pPr>
      <w:r>
        <w:rPr>
          <w:sz w:val="28"/>
          <w:szCs w:val="28"/>
        </w:rPr>
        <w:t>L’image finale</w:t>
      </w:r>
    </w:p>
    <w:p w:rsidR="00C622D4" w:rsidRPr="00C622D4" w:rsidRDefault="00C622D4" w:rsidP="00C622D4">
      <w:pPr>
        <w:pStyle w:val="ListParagraph"/>
        <w:numPr>
          <w:ilvl w:val="0"/>
          <w:numId w:val="3"/>
        </w:numPr>
        <w:rPr>
          <w:sz w:val="28"/>
          <w:szCs w:val="28"/>
        </w:rPr>
      </w:pPr>
      <w:r>
        <w:rPr>
          <w:sz w:val="28"/>
          <w:szCs w:val="28"/>
        </w:rPr>
        <w:t>On utilise Photoshop, Lightroom ou autre si des retouches sont nécessaires.</w:t>
      </w:r>
    </w:p>
    <w:p w:rsidR="006D1078" w:rsidRDefault="006D1078" w:rsidP="006D1078">
      <w:pPr>
        <w:ind w:left="360"/>
        <w:rPr>
          <w:sz w:val="28"/>
          <w:szCs w:val="28"/>
        </w:rPr>
      </w:pPr>
    </w:p>
    <w:p w:rsidR="006D1078" w:rsidRPr="006D1078" w:rsidRDefault="006D1078" w:rsidP="006D1078">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bookmarkStart w:id="1" w:name="logiciels-hdr"/>
      <w:bookmarkEnd w:id="1"/>
      <w:r w:rsidRPr="006D1078">
        <w:rPr>
          <w:rFonts w:ascii="Times New Roman" w:eastAsia="Times New Roman" w:hAnsi="Times New Roman" w:cs="Times New Roman"/>
          <w:b/>
          <w:bCs/>
          <w:sz w:val="27"/>
          <w:szCs w:val="27"/>
          <w:lang w:eastAsia="fr-CA"/>
        </w:rPr>
        <w:lastRenderedPageBreak/>
        <w:t>Quelques logiciels permettant de faire du HDR</w:t>
      </w:r>
    </w:p>
    <w:p w:rsidR="006D1078" w:rsidRPr="006D1078" w:rsidRDefault="006D1078" w:rsidP="006D1078">
      <w:pPr>
        <w:spacing w:before="100" w:beforeAutospacing="1" w:after="100" w:afterAutospacing="1"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Voici une liste non-exhaustive des logiciels HDR.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1"/>
        <w:gridCol w:w="1050"/>
        <w:gridCol w:w="1021"/>
        <w:gridCol w:w="1834"/>
        <w:gridCol w:w="674"/>
        <w:gridCol w:w="1050"/>
      </w:tblGrid>
      <w:tr w:rsidR="006D1078" w:rsidRPr="006D1078" w:rsidTr="006D1078">
        <w:trPr>
          <w:tblHeader/>
          <w:tblCellSpacing w:w="15" w:type="dxa"/>
        </w:trPr>
        <w:tc>
          <w:tcPr>
            <w:tcW w:w="0" w:type="auto"/>
            <w:vAlign w:val="center"/>
            <w:hideMark/>
          </w:tcPr>
          <w:p w:rsidR="006D1078" w:rsidRPr="006D1078" w:rsidRDefault="006D1078" w:rsidP="006D1078">
            <w:pPr>
              <w:spacing w:after="0" w:line="240" w:lineRule="auto"/>
              <w:jc w:val="center"/>
              <w:rPr>
                <w:rFonts w:ascii="Times New Roman" w:eastAsia="Times New Roman" w:hAnsi="Times New Roman" w:cs="Times New Roman"/>
                <w:b/>
                <w:bCs/>
                <w:sz w:val="24"/>
                <w:szCs w:val="24"/>
                <w:lang w:eastAsia="fr-CA"/>
              </w:rPr>
            </w:pPr>
            <w:r w:rsidRPr="006D1078">
              <w:rPr>
                <w:rFonts w:ascii="Times New Roman" w:eastAsia="Times New Roman" w:hAnsi="Times New Roman" w:cs="Times New Roman"/>
                <w:b/>
                <w:bCs/>
                <w:sz w:val="24"/>
                <w:szCs w:val="24"/>
                <w:lang w:eastAsia="fr-CA"/>
              </w:rPr>
              <w:t>Nom</w:t>
            </w:r>
          </w:p>
        </w:tc>
        <w:tc>
          <w:tcPr>
            <w:tcW w:w="0" w:type="auto"/>
            <w:vAlign w:val="center"/>
            <w:hideMark/>
          </w:tcPr>
          <w:p w:rsidR="006D1078" w:rsidRPr="006D1078" w:rsidRDefault="006D1078" w:rsidP="006D1078">
            <w:pPr>
              <w:spacing w:after="0" w:line="240" w:lineRule="auto"/>
              <w:jc w:val="center"/>
              <w:rPr>
                <w:rFonts w:ascii="Times New Roman" w:eastAsia="Times New Roman" w:hAnsi="Times New Roman" w:cs="Times New Roman"/>
                <w:b/>
                <w:bCs/>
                <w:sz w:val="24"/>
                <w:szCs w:val="24"/>
                <w:lang w:eastAsia="fr-CA"/>
              </w:rPr>
            </w:pPr>
            <w:r w:rsidRPr="006D1078">
              <w:rPr>
                <w:rFonts w:ascii="Times New Roman" w:eastAsia="Times New Roman" w:hAnsi="Times New Roman" w:cs="Times New Roman"/>
                <w:b/>
                <w:bCs/>
                <w:sz w:val="24"/>
                <w:szCs w:val="24"/>
                <w:lang w:eastAsia="fr-CA"/>
              </w:rPr>
              <w:t>Type</w:t>
            </w:r>
          </w:p>
        </w:tc>
        <w:tc>
          <w:tcPr>
            <w:tcW w:w="0" w:type="auto"/>
            <w:vAlign w:val="center"/>
            <w:hideMark/>
          </w:tcPr>
          <w:p w:rsidR="006D1078" w:rsidRPr="006D1078" w:rsidRDefault="006D1078" w:rsidP="006D1078">
            <w:pPr>
              <w:spacing w:after="0" w:line="240" w:lineRule="auto"/>
              <w:jc w:val="center"/>
              <w:rPr>
                <w:rFonts w:ascii="Times New Roman" w:eastAsia="Times New Roman" w:hAnsi="Times New Roman" w:cs="Times New Roman"/>
                <w:b/>
                <w:bCs/>
                <w:sz w:val="24"/>
                <w:szCs w:val="24"/>
                <w:lang w:eastAsia="fr-CA"/>
              </w:rPr>
            </w:pPr>
            <w:r w:rsidRPr="006D1078">
              <w:rPr>
                <w:rFonts w:ascii="Times New Roman" w:eastAsia="Times New Roman" w:hAnsi="Times New Roman" w:cs="Times New Roman"/>
                <w:b/>
                <w:bCs/>
                <w:sz w:val="24"/>
                <w:szCs w:val="24"/>
                <w:lang w:eastAsia="fr-CA"/>
              </w:rPr>
              <w:t>Windows</w:t>
            </w:r>
          </w:p>
        </w:tc>
        <w:tc>
          <w:tcPr>
            <w:tcW w:w="0" w:type="auto"/>
            <w:vAlign w:val="center"/>
            <w:hideMark/>
          </w:tcPr>
          <w:p w:rsidR="006D1078" w:rsidRPr="006D1078" w:rsidRDefault="006D1078" w:rsidP="006D1078">
            <w:pPr>
              <w:spacing w:after="0" w:line="240" w:lineRule="auto"/>
              <w:jc w:val="center"/>
              <w:rPr>
                <w:rFonts w:ascii="Times New Roman" w:eastAsia="Times New Roman" w:hAnsi="Times New Roman" w:cs="Times New Roman"/>
                <w:b/>
                <w:bCs/>
                <w:sz w:val="24"/>
                <w:szCs w:val="24"/>
                <w:lang w:eastAsia="fr-CA"/>
              </w:rPr>
            </w:pPr>
            <w:r w:rsidRPr="006D1078">
              <w:rPr>
                <w:rFonts w:ascii="Times New Roman" w:eastAsia="Times New Roman" w:hAnsi="Times New Roman" w:cs="Times New Roman"/>
                <w:b/>
                <w:bCs/>
                <w:sz w:val="24"/>
                <w:szCs w:val="24"/>
                <w:lang w:eastAsia="fr-CA"/>
              </w:rPr>
              <w:t>Mac</w:t>
            </w:r>
          </w:p>
        </w:tc>
        <w:tc>
          <w:tcPr>
            <w:tcW w:w="0" w:type="auto"/>
            <w:vAlign w:val="center"/>
            <w:hideMark/>
          </w:tcPr>
          <w:p w:rsidR="006D1078" w:rsidRPr="006D1078" w:rsidRDefault="006D1078" w:rsidP="006D1078">
            <w:pPr>
              <w:spacing w:after="0" w:line="240" w:lineRule="auto"/>
              <w:jc w:val="center"/>
              <w:rPr>
                <w:rFonts w:ascii="Times New Roman" w:eastAsia="Times New Roman" w:hAnsi="Times New Roman" w:cs="Times New Roman"/>
                <w:b/>
                <w:bCs/>
                <w:sz w:val="24"/>
                <w:szCs w:val="24"/>
                <w:lang w:eastAsia="fr-CA"/>
              </w:rPr>
            </w:pPr>
            <w:r w:rsidRPr="006D1078">
              <w:rPr>
                <w:rFonts w:ascii="Times New Roman" w:eastAsia="Times New Roman" w:hAnsi="Times New Roman" w:cs="Times New Roman"/>
                <w:b/>
                <w:bCs/>
                <w:sz w:val="24"/>
                <w:szCs w:val="24"/>
                <w:lang w:eastAsia="fr-CA"/>
              </w:rPr>
              <w:t>Linux</w:t>
            </w:r>
          </w:p>
        </w:tc>
        <w:tc>
          <w:tcPr>
            <w:tcW w:w="0" w:type="auto"/>
            <w:vAlign w:val="center"/>
            <w:hideMark/>
          </w:tcPr>
          <w:p w:rsidR="006D1078" w:rsidRPr="006D1078" w:rsidRDefault="006D1078" w:rsidP="006D1078">
            <w:pPr>
              <w:spacing w:after="0" w:line="240" w:lineRule="auto"/>
              <w:jc w:val="center"/>
              <w:rPr>
                <w:rFonts w:ascii="Times New Roman" w:eastAsia="Times New Roman" w:hAnsi="Times New Roman" w:cs="Times New Roman"/>
                <w:b/>
                <w:bCs/>
                <w:sz w:val="24"/>
                <w:szCs w:val="24"/>
                <w:lang w:eastAsia="fr-CA"/>
              </w:rPr>
            </w:pPr>
            <w:r w:rsidRPr="006D1078">
              <w:rPr>
                <w:rFonts w:ascii="Times New Roman" w:eastAsia="Times New Roman" w:hAnsi="Times New Roman" w:cs="Times New Roman"/>
                <w:b/>
                <w:bCs/>
                <w:sz w:val="24"/>
                <w:szCs w:val="24"/>
                <w:lang w:eastAsia="fr-CA"/>
              </w:rPr>
              <w:t>Prix</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8" w:history="1">
              <w:r w:rsidR="006D1078" w:rsidRPr="006D1078">
                <w:rPr>
                  <w:rFonts w:ascii="Times New Roman" w:eastAsia="Times New Roman" w:hAnsi="Times New Roman" w:cs="Times New Roman"/>
                  <w:b/>
                  <w:bCs/>
                  <w:color w:val="0000FF"/>
                  <w:sz w:val="24"/>
                  <w:szCs w:val="24"/>
                  <w:u w:val="single"/>
                  <w:lang w:eastAsia="fr-CA"/>
                </w:rPr>
                <w:t>Luminance HDR (aka QtGfsGUI)</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Gratuit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9" w:history="1">
              <w:r w:rsidR="006D1078" w:rsidRPr="006D1078">
                <w:rPr>
                  <w:rFonts w:ascii="Times New Roman" w:eastAsia="Times New Roman" w:hAnsi="Times New Roman" w:cs="Times New Roman"/>
                  <w:b/>
                  <w:bCs/>
                  <w:color w:val="0000FF"/>
                  <w:sz w:val="24"/>
                  <w:szCs w:val="24"/>
                  <w:u w:val="single"/>
                  <w:lang w:eastAsia="fr-CA"/>
                </w:rPr>
                <w:t>YoHDR!</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Outil web</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Gratuit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0" w:history="1">
              <w:r w:rsidR="006D1078" w:rsidRPr="006D1078">
                <w:rPr>
                  <w:rFonts w:ascii="Times New Roman" w:eastAsia="Times New Roman" w:hAnsi="Times New Roman" w:cs="Times New Roman"/>
                  <w:b/>
                  <w:bCs/>
                  <w:color w:val="0000FF"/>
                  <w:sz w:val="24"/>
                  <w:szCs w:val="24"/>
                  <w:u w:val="single"/>
                  <w:lang w:eastAsia="fr-CA"/>
                </w:rPr>
                <w:t>Oloneo HDRengine/PhotoEngine</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1" w:history="1">
              <w:r w:rsidR="006D1078" w:rsidRPr="006D1078">
                <w:rPr>
                  <w:rFonts w:ascii="Times New Roman" w:eastAsia="Times New Roman" w:hAnsi="Times New Roman" w:cs="Times New Roman"/>
                  <w:b/>
                  <w:bCs/>
                  <w:color w:val="0000FF"/>
                  <w:sz w:val="24"/>
                  <w:szCs w:val="24"/>
                  <w:u w:val="single"/>
                  <w:lang w:eastAsia="fr-CA"/>
                </w:rPr>
                <w:t>Pixturenaut</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Version ligne de commande</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Gratuit (dons)</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2" w:history="1">
              <w:r w:rsidR="006D1078" w:rsidRPr="006D1078">
                <w:rPr>
                  <w:rFonts w:ascii="Times New Roman" w:eastAsia="Times New Roman" w:hAnsi="Times New Roman" w:cs="Times New Roman"/>
                  <w:b/>
                  <w:bCs/>
                  <w:color w:val="0000FF"/>
                  <w:sz w:val="24"/>
                  <w:szCs w:val="24"/>
                  <w:u w:val="single"/>
                  <w:lang w:eastAsia="fr-CA"/>
                </w:rPr>
                <w:t>Photomatix Pro</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3" w:history="1">
              <w:r w:rsidR="006D1078" w:rsidRPr="006D1078">
                <w:rPr>
                  <w:rFonts w:ascii="Times New Roman" w:eastAsia="Times New Roman" w:hAnsi="Times New Roman" w:cs="Times New Roman"/>
                  <w:b/>
                  <w:bCs/>
                  <w:color w:val="0000FF"/>
                  <w:sz w:val="24"/>
                  <w:szCs w:val="24"/>
                  <w:u w:val="single"/>
                  <w:lang w:eastAsia="fr-CA"/>
                </w:rPr>
                <w:t>Exposure Blender</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Plugin Gimp</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Gratuit</w:t>
            </w:r>
          </w:p>
        </w:tc>
      </w:tr>
      <w:tr w:rsidR="006D1078" w:rsidRPr="006D1078" w:rsidTr="006D1078">
        <w:trPr>
          <w:tblCellSpacing w:w="15" w:type="dxa"/>
        </w:trPr>
        <w:tc>
          <w:tcPr>
            <w:tcW w:w="0" w:type="auto"/>
            <w:vAlign w:val="center"/>
            <w:hideMark/>
          </w:tcPr>
          <w:p w:rsidR="006D1078" w:rsidRPr="006D1078" w:rsidRDefault="002F7017" w:rsidP="006D1078">
            <w:pPr>
              <w:spacing w:after="0" w:line="240" w:lineRule="auto"/>
              <w:rPr>
                <w:rFonts w:ascii="Times New Roman" w:eastAsia="Times New Roman" w:hAnsi="Times New Roman" w:cs="Times New Roman"/>
                <w:sz w:val="24"/>
                <w:szCs w:val="24"/>
                <w:lang w:val="en-CA" w:eastAsia="fr-CA"/>
              </w:rPr>
            </w:pPr>
            <w:hyperlink r:id="rId14" w:history="1">
              <w:r w:rsidR="006D1078" w:rsidRPr="006D1078">
                <w:rPr>
                  <w:rFonts w:ascii="Times New Roman" w:eastAsia="Times New Roman" w:hAnsi="Times New Roman" w:cs="Times New Roman"/>
                  <w:b/>
                  <w:bCs/>
                  <w:color w:val="0000FF"/>
                  <w:sz w:val="24"/>
                  <w:szCs w:val="24"/>
                  <w:u w:val="single"/>
                  <w:lang w:val="en-CA" w:eastAsia="fr-CA"/>
                </w:rPr>
                <w:t>Adobe Photoshop Fusion HDR Pro</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Module</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5" w:history="1">
              <w:r w:rsidR="006D1078" w:rsidRPr="006D1078">
                <w:rPr>
                  <w:rFonts w:ascii="Times New Roman" w:eastAsia="Times New Roman" w:hAnsi="Times New Roman" w:cs="Times New Roman"/>
                  <w:b/>
                  <w:bCs/>
                  <w:color w:val="0000FF"/>
                  <w:sz w:val="24"/>
                  <w:szCs w:val="24"/>
                  <w:u w:val="single"/>
                  <w:lang w:eastAsia="fr-CA"/>
                </w:rPr>
                <w:t>EasyHDR</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6" w:history="1">
              <w:r w:rsidR="006D1078" w:rsidRPr="006D1078">
                <w:rPr>
                  <w:rFonts w:ascii="Times New Roman" w:eastAsia="Times New Roman" w:hAnsi="Times New Roman" w:cs="Times New Roman"/>
                  <w:b/>
                  <w:bCs/>
                  <w:color w:val="0000FF"/>
                  <w:sz w:val="24"/>
                  <w:szCs w:val="24"/>
                  <w:u w:val="single"/>
                  <w:lang w:eastAsia="fr-CA"/>
                </w:rPr>
                <w:t>SNS HDR</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7" w:history="1">
              <w:r w:rsidR="006D1078" w:rsidRPr="006D1078">
                <w:rPr>
                  <w:rFonts w:ascii="Times New Roman" w:eastAsia="Times New Roman" w:hAnsi="Times New Roman" w:cs="Times New Roman"/>
                  <w:b/>
                  <w:bCs/>
                  <w:color w:val="0000FF"/>
                  <w:sz w:val="24"/>
                  <w:szCs w:val="24"/>
                  <w:u w:val="single"/>
                  <w:lang w:eastAsia="fr-CA"/>
                </w:rPr>
                <w:t>HDR Efex Pro</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8" w:history="1">
              <w:r w:rsidR="006D1078" w:rsidRPr="006D1078">
                <w:rPr>
                  <w:rFonts w:ascii="Times New Roman" w:eastAsia="Times New Roman" w:hAnsi="Times New Roman" w:cs="Times New Roman"/>
                  <w:b/>
                  <w:bCs/>
                  <w:color w:val="0000FF"/>
                  <w:sz w:val="24"/>
                  <w:szCs w:val="24"/>
                  <w:u w:val="single"/>
                  <w:lang w:eastAsia="fr-CA"/>
                </w:rPr>
                <w:t>Hydra</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19" w:history="1">
              <w:r w:rsidR="006D1078" w:rsidRPr="006D1078">
                <w:rPr>
                  <w:rFonts w:ascii="Times New Roman" w:eastAsia="Times New Roman" w:hAnsi="Times New Roman" w:cs="Times New Roman"/>
                  <w:b/>
                  <w:bCs/>
                  <w:color w:val="0000FF"/>
                  <w:sz w:val="24"/>
                  <w:szCs w:val="24"/>
                  <w:u w:val="single"/>
                  <w:lang w:eastAsia="fr-CA"/>
                </w:rPr>
                <w:t>DxO Optic Pro</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r w:rsidR="006D1078" w:rsidRPr="006D1078" w:rsidTr="006D1078">
        <w:trPr>
          <w:tblCellSpacing w:w="15" w:type="dxa"/>
        </w:trPr>
        <w:tc>
          <w:tcPr>
            <w:tcW w:w="0" w:type="auto"/>
            <w:vAlign w:val="center"/>
            <w:hideMark/>
          </w:tcPr>
          <w:p w:rsidR="006D1078" w:rsidRPr="006D1078" w:rsidRDefault="000D1F0B" w:rsidP="006D1078">
            <w:pPr>
              <w:spacing w:after="0" w:line="240" w:lineRule="auto"/>
              <w:rPr>
                <w:rFonts w:ascii="Times New Roman" w:eastAsia="Times New Roman" w:hAnsi="Times New Roman" w:cs="Times New Roman"/>
                <w:sz w:val="24"/>
                <w:szCs w:val="24"/>
                <w:lang w:eastAsia="fr-CA"/>
              </w:rPr>
            </w:pPr>
            <w:hyperlink r:id="rId20" w:history="1">
              <w:r w:rsidR="006D1078" w:rsidRPr="006D1078">
                <w:rPr>
                  <w:rFonts w:ascii="Times New Roman" w:eastAsia="Times New Roman" w:hAnsi="Times New Roman" w:cs="Times New Roman"/>
                  <w:b/>
                  <w:bCs/>
                  <w:color w:val="0000FF"/>
                  <w:sz w:val="24"/>
                  <w:szCs w:val="24"/>
                  <w:u w:val="single"/>
                  <w:lang w:eastAsia="fr-CA"/>
                </w:rPr>
                <w:t>HDR Expose 2</w:t>
              </w:r>
            </w:hyperlink>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Logiciel</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Oui</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Non</w:t>
            </w:r>
          </w:p>
        </w:tc>
        <w:tc>
          <w:tcPr>
            <w:tcW w:w="0" w:type="auto"/>
            <w:vAlign w:val="center"/>
            <w:hideMark/>
          </w:tcPr>
          <w:p w:rsidR="006D1078" w:rsidRPr="006D1078" w:rsidRDefault="006D1078" w:rsidP="006D1078">
            <w:pPr>
              <w:spacing w:after="0" w:line="240" w:lineRule="auto"/>
              <w:rPr>
                <w:rFonts w:ascii="Times New Roman" w:eastAsia="Times New Roman" w:hAnsi="Times New Roman" w:cs="Times New Roman"/>
                <w:sz w:val="24"/>
                <w:szCs w:val="24"/>
                <w:lang w:eastAsia="fr-CA"/>
              </w:rPr>
            </w:pPr>
            <w:r w:rsidRPr="006D1078">
              <w:rPr>
                <w:rFonts w:ascii="Times New Roman" w:eastAsia="Times New Roman" w:hAnsi="Times New Roman" w:cs="Times New Roman"/>
                <w:sz w:val="24"/>
                <w:szCs w:val="24"/>
                <w:lang w:eastAsia="fr-CA"/>
              </w:rPr>
              <w:t>Payant</w:t>
            </w:r>
          </w:p>
        </w:tc>
      </w:tr>
    </w:tbl>
    <w:p w:rsidR="00F24971" w:rsidRDefault="00F24971" w:rsidP="00F24971">
      <w:pPr>
        <w:spacing w:before="100" w:beforeAutospacing="1" w:after="100" w:afterAutospacing="1" w:line="240" w:lineRule="auto"/>
        <w:outlineLvl w:val="2"/>
        <w:rPr>
          <w:rFonts w:ascii="Times New Roman" w:eastAsia="Times New Roman" w:hAnsi="Times New Roman" w:cs="Times New Roman"/>
          <w:b/>
          <w:bCs/>
          <w:sz w:val="27"/>
          <w:szCs w:val="27"/>
          <w:lang w:eastAsia="fr-CA"/>
        </w:rPr>
      </w:pPr>
      <w:bookmarkStart w:id="2" w:name="hdr-image-seule"/>
      <w:bookmarkEnd w:id="2"/>
    </w:p>
    <w:p w:rsidR="00F24971" w:rsidRDefault="00F24971" w:rsidP="00F24971">
      <w:pPr>
        <w:pStyle w:val="NormalWeb"/>
      </w:pPr>
      <w:r>
        <w:rPr>
          <w:noProof/>
        </w:rPr>
        <w:drawing>
          <wp:inline distT="0" distB="0" distL="0" distR="0">
            <wp:extent cx="6468192" cy="929640"/>
            <wp:effectExtent l="0" t="0" r="8890" b="3810"/>
            <wp:docPr id="1" name="Picture 1" descr="Processus de création d'une image 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us de création d'une image HD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68192" cy="929640"/>
                    </a:xfrm>
                    <a:prstGeom prst="rect">
                      <a:avLst/>
                    </a:prstGeom>
                    <a:noFill/>
                    <a:ln>
                      <a:noFill/>
                    </a:ln>
                  </pic:spPr>
                </pic:pic>
              </a:graphicData>
            </a:graphic>
          </wp:inline>
        </w:drawing>
      </w:r>
    </w:p>
    <w:p w:rsidR="00F24971" w:rsidRDefault="00AA79B2" w:rsidP="00F24971">
      <w:pPr>
        <w:spacing w:before="100" w:beforeAutospacing="1" w:after="100" w:afterAutospacing="1" w:line="240" w:lineRule="auto"/>
        <w:outlineLvl w:val="2"/>
        <w:rPr>
          <w:sz w:val="32"/>
          <w:szCs w:val="32"/>
        </w:rPr>
      </w:pPr>
      <w:r w:rsidRPr="007E6009">
        <w:rPr>
          <w:sz w:val="32"/>
          <w:szCs w:val="32"/>
        </w:rPr>
        <w:t>Ne pensez pas qu'une scène médiocre deviendra belle parce que vous jouerez avec un bracketing et trois curseurs. La beauté d'une photographie est aussi (et surtout) celle de la démarche d'un photographe…</w:t>
      </w:r>
    </w:p>
    <w:p w:rsidR="00821D78" w:rsidRPr="00821D78" w:rsidRDefault="00821D78" w:rsidP="00F24971">
      <w:pPr>
        <w:spacing w:before="100" w:beforeAutospacing="1" w:after="100" w:afterAutospacing="1" w:line="240" w:lineRule="auto"/>
        <w:outlineLvl w:val="2"/>
        <w:rPr>
          <w:rFonts w:ascii="Monotype Corsiva" w:eastAsia="Times New Roman" w:hAnsi="Monotype Corsiva" w:cs="Times New Roman"/>
          <w:b/>
          <w:bCs/>
          <w:sz w:val="32"/>
          <w:szCs w:val="32"/>
          <w:lang w:eastAsia="fr-CA"/>
        </w:rPr>
      </w:pPr>
      <w:r w:rsidRPr="00821D78">
        <w:rPr>
          <w:rFonts w:ascii="Monotype Corsiva" w:hAnsi="Monotype Corsiva"/>
          <w:sz w:val="32"/>
          <w:szCs w:val="32"/>
        </w:rPr>
        <w:t>Maurice Lavoie</w:t>
      </w:r>
    </w:p>
    <w:sectPr w:rsidR="00821D78" w:rsidRPr="00821D78">
      <w:footerReference w:type="defaul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0B" w:rsidRDefault="000D1F0B" w:rsidP="00821D78">
      <w:pPr>
        <w:spacing w:after="0" w:line="240" w:lineRule="auto"/>
      </w:pPr>
      <w:r>
        <w:separator/>
      </w:r>
    </w:p>
  </w:endnote>
  <w:endnote w:type="continuationSeparator" w:id="0">
    <w:p w:rsidR="000D1F0B" w:rsidRDefault="000D1F0B" w:rsidP="0082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439614"/>
      <w:docPartObj>
        <w:docPartGallery w:val="Page Numbers (Bottom of Page)"/>
        <w:docPartUnique/>
      </w:docPartObj>
    </w:sdtPr>
    <w:sdtEndPr>
      <w:rPr>
        <w:noProof/>
      </w:rPr>
    </w:sdtEndPr>
    <w:sdtContent>
      <w:p w:rsidR="00821D78" w:rsidRDefault="00821D7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21D78" w:rsidRDefault="00821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0B" w:rsidRDefault="000D1F0B" w:rsidP="00821D78">
      <w:pPr>
        <w:spacing w:after="0" w:line="240" w:lineRule="auto"/>
      </w:pPr>
      <w:r>
        <w:separator/>
      </w:r>
    </w:p>
  </w:footnote>
  <w:footnote w:type="continuationSeparator" w:id="0">
    <w:p w:rsidR="000D1F0B" w:rsidRDefault="000D1F0B" w:rsidP="0082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17F1"/>
    <w:multiLevelType w:val="hybridMultilevel"/>
    <w:tmpl w:val="FBEAF5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9CF2384"/>
    <w:multiLevelType w:val="hybridMultilevel"/>
    <w:tmpl w:val="6FB018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7AE744A3"/>
    <w:multiLevelType w:val="hybridMultilevel"/>
    <w:tmpl w:val="789427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87"/>
    <w:rsid w:val="000B7F87"/>
    <w:rsid w:val="000D1F0B"/>
    <w:rsid w:val="001F370A"/>
    <w:rsid w:val="002C4FE7"/>
    <w:rsid w:val="002F7017"/>
    <w:rsid w:val="00352224"/>
    <w:rsid w:val="006113CF"/>
    <w:rsid w:val="006D1078"/>
    <w:rsid w:val="007E6009"/>
    <w:rsid w:val="00821D78"/>
    <w:rsid w:val="00AA79B2"/>
    <w:rsid w:val="00B22581"/>
    <w:rsid w:val="00C622D4"/>
    <w:rsid w:val="00CE3507"/>
    <w:rsid w:val="00D26C97"/>
    <w:rsid w:val="00E02478"/>
    <w:rsid w:val="00F2497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107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F87"/>
    <w:pPr>
      <w:ind w:left="720"/>
      <w:contextualSpacing/>
    </w:pPr>
  </w:style>
  <w:style w:type="character" w:customStyle="1" w:styleId="Heading3Char">
    <w:name w:val="Heading 3 Char"/>
    <w:basedOn w:val="DefaultParagraphFont"/>
    <w:link w:val="Heading3"/>
    <w:uiPriority w:val="9"/>
    <w:rsid w:val="006D107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6D107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6D1078"/>
    <w:rPr>
      <w:b/>
      <w:bCs/>
    </w:rPr>
  </w:style>
  <w:style w:type="character" w:styleId="Hyperlink">
    <w:name w:val="Hyperlink"/>
    <w:basedOn w:val="DefaultParagraphFont"/>
    <w:uiPriority w:val="99"/>
    <w:semiHidden/>
    <w:unhideWhenUsed/>
    <w:rsid w:val="006D1078"/>
    <w:rPr>
      <w:color w:val="0000FF"/>
      <w:u w:val="single"/>
    </w:rPr>
  </w:style>
  <w:style w:type="paragraph" w:styleId="BalloonText">
    <w:name w:val="Balloon Text"/>
    <w:basedOn w:val="Normal"/>
    <w:link w:val="BalloonTextChar"/>
    <w:uiPriority w:val="99"/>
    <w:semiHidden/>
    <w:unhideWhenUsed/>
    <w:rsid w:val="00F24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971"/>
    <w:rPr>
      <w:rFonts w:ascii="Tahoma" w:hAnsi="Tahoma" w:cs="Tahoma"/>
      <w:sz w:val="16"/>
      <w:szCs w:val="16"/>
    </w:rPr>
  </w:style>
  <w:style w:type="character" w:customStyle="1" w:styleId="st">
    <w:name w:val="st"/>
    <w:basedOn w:val="DefaultParagraphFont"/>
    <w:rsid w:val="00352224"/>
  </w:style>
  <w:style w:type="paragraph" w:styleId="Header">
    <w:name w:val="header"/>
    <w:basedOn w:val="Normal"/>
    <w:link w:val="HeaderChar"/>
    <w:uiPriority w:val="99"/>
    <w:unhideWhenUsed/>
    <w:rsid w:val="00821D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1D78"/>
  </w:style>
  <w:style w:type="paragraph" w:styleId="Footer">
    <w:name w:val="footer"/>
    <w:basedOn w:val="Normal"/>
    <w:link w:val="FooterChar"/>
    <w:uiPriority w:val="99"/>
    <w:unhideWhenUsed/>
    <w:rsid w:val="00821D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1D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1078"/>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F87"/>
    <w:pPr>
      <w:ind w:left="720"/>
      <w:contextualSpacing/>
    </w:pPr>
  </w:style>
  <w:style w:type="character" w:customStyle="1" w:styleId="Heading3Char">
    <w:name w:val="Heading 3 Char"/>
    <w:basedOn w:val="DefaultParagraphFont"/>
    <w:link w:val="Heading3"/>
    <w:uiPriority w:val="9"/>
    <w:rsid w:val="006D107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6D107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Strong">
    <w:name w:val="Strong"/>
    <w:basedOn w:val="DefaultParagraphFont"/>
    <w:uiPriority w:val="22"/>
    <w:qFormat/>
    <w:rsid w:val="006D1078"/>
    <w:rPr>
      <w:b/>
      <w:bCs/>
    </w:rPr>
  </w:style>
  <w:style w:type="character" w:styleId="Hyperlink">
    <w:name w:val="Hyperlink"/>
    <w:basedOn w:val="DefaultParagraphFont"/>
    <w:uiPriority w:val="99"/>
    <w:semiHidden/>
    <w:unhideWhenUsed/>
    <w:rsid w:val="006D1078"/>
    <w:rPr>
      <w:color w:val="0000FF"/>
      <w:u w:val="single"/>
    </w:rPr>
  </w:style>
  <w:style w:type="paragraph" w:styleId="BalloonText">
    <w:name w:val="Balloon Text"/>
    <w:basedOn w:val="Normal"/>
    <w:link w:val="BalloonTextChar"/>
    <w:uiPriority w:val="99"/>
    <w:semiHidden/>
    <w:unhideWhenUsed/>
    <w:rsid w:val="00F24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971"/>
    <w:rPr>
      <w:rFonts w:ascii="Tahoma" w:hAnsi="Tahoma" w:cs="Tahoma"/>
      <w:sz w:val="16"/>
      <w:szCs w:val="16"/>
    </w:rPr>
  </w:style>
  <w:style w:type="character" w:customStyle="1" w:styleId="st">
    <w:name w:val="st"/>
    <w:basedOn w:val="DefaultParagraphFont"/>
    <w:rsid w:val="00352224"/>
  </w:style>
  <w:style w:type="paragraph" w:styleId="Header">
    <w:name w:val="header"/>
    <w:basedOn w:val="Normal"/>
    <w:link w:val="HeaderChar"/>
    <w:uiPriority w:val="99"/>
    <w:unhideWhenUsed/>
    <w:rsid w:val="00821D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21D78"/>
  </w:style>
  <w:style w:type="paragraph" w:styleId="Footer">
    <w:name w:val="footer"/>
    <w:basedOn w:val="Normal"/>
    <w:link w:val="FooterChar"/>
    <w:uiPriority w:val="99"/>
    <w:unhideWhenUsed/>
    <w:rsid w:val="00821D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82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2601">
      <w:bodyDiv w:val="1"/>
      <w:marLeft w:val="0"/>
      <w:marRight w:val="0"/>
      <w:marTop w:val="0"/>
      <w:marBottom w:val="0"/>
      <w:divBdr>
        <w:top w:val="none" w:sz="0" w:space="0" w:color="auto"/>
        <w:left w:val="none" w:sz="0" w:space="0" w:color="auto"/>
        <w:bottom w:val="none" w:sz="0" w:space="0" w:color="auto"/>
        <w:right w:val="none" w:sz="0" w:space="0" w:color="auto"/>
      </w:divBdr>
      <w:divsChild>
        <w:div w:id="135147728">
          <w:marLeft w:val="0"/>
          <w:marRight w:val="0"/>
          <w:marTop w:val="0"/>
          <w:marBottom w:val="0"/>
          <w:divBdr>
            <w:top w:val="none" w:sz="0" w:space="0" w:color="auto"/>
            <w:left w:val="none" w:sz="0" w:space="0" w:color="auto"/>
            <w:bottom w:val="none" w:sz="0" w:space="0" w:color="auto"/>
            <w:right w:val="none" w:sz="0" w:space="0" w:color="auto"/>
          </w:divBdr>
        </w:div>
      </w:divsChild>
    </w:div>
    <w:div w:id="19411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qtpfsgui.sourceforge.net/" TargetMode="External"/><Relationship Id="rId13" Type="http://schemas.openxmlformats.org/officeDocument/2006/relationships/hyperlink" Target="http://registry.gimp.org/node/6708" TargetMode="External"/><Relationship Id="rId18" Type="http://schemas.openxmlformats.org/officeDocument/2006/relationships/hyperlink" Target="http://www.creaceed.com/fr/hydra/" TargetMode="External"/><Relationship Id="rId3" Type="http://schemas.microsoft.com/office/2007/relationships/stylesWithEffects" Target="stylesWithEffect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hdrsoft.com/fr/" TargetMode="External"/><Relationship Id="rId17" Type="http://schemas.openxmlformats.org/officeDocument/2006/relationships/hyperlink" Target="http://www.niksoftware.com/hdrefexpro/fr/entry.php" TargetMode="External"/><Relationship Id="rId2" Type="http://schemas.openxmlformats.org/officeDocument/2006/relationships/styles" Target="styles.xml"/><Relationship Id="rId16" Type="http://schemas.openxmlformats.org/officeDocument/2006/relationships/hyperlink" Target="http://www.sns-hdr.com/" TargetMode="External"/><Relationship Id="rId20" Type="http://schemas.openxmlformats.org/officeDocument/2006/relationships/hyperlink" Target="http://www.unifiedcolor.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drlabs.com/picturenau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asyhdr.com/" TargetMode="External"/><Relationship Id="rId23" Type="http://schemas.openxmlformats.org/officeDocument/2006/relationships/fontTable" Target="fontTable.xml"/><Relationship Id="rId10" Type="http://schemas.openxmlformats.org/officeDocument/2006/relationships/hyperlink" Target="http://www.oloneo.com/" TargetMode="External"/><Relationship Id="rId19" Type="http://schemas.openxmlformats.org/officeDocument/2006/relationships/hyperlink" Target="http://www.dxo.com/fr/photo/dxo_optics_pro" TargetMode="External"/><Relationship Id="rId4" Type="http://schemas.openxmlformats.org/officeDocument/2006/relationships/settings" Target="settings.xml"/><Relationship Id="rId9" Type="http://schemas.openxmlformats.org/officeDocument/2006/relationships/hyperlink" Target="http://www.yohdr.com/" TargetMode="External"/><Relationship Id="rId14" Type="http://schemas.openxmlformats.org/officeDocument/2006/relationships/hyperlink" Target="http://success.adobe.com/fr/fr/sem/products/photoshopfamily.html?sdid=JKETZ&amp;skwcid=TC%7C22770%7Cphotoshop%7C%7CS%7Ce%7C1566458817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412</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14</cp:revision>
  <dcterms:created xsi:type="dcterms:W3CDTF">2012-02-13T16:17:00Z</dcterms:created>
  <dcterms:modified xsi:type="dcterms:W3CDTF">2012-02-26T13:51:00Z</dcterms:modified>
</cp:coreProperties>
</file>